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05-408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Максима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Чередняков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18810586230817099812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Чередняков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Fonts w:ascii="Times New Roman" w:eastAsia="Times New Roman" w:hAnsi="Times New Roman" w:cs="Times New Roman"/>
        </w:rPr>
        <w:t xml:space="preserve">ГИБДД УМВД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Чередняков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18810586230817099812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29.08.2023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Чередняковым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№18810886240920002759 от 19.01.2024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18810586230817099812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Череднякова</w:t>
      </w:r>
      <w:r>
        <w:rPr>
          <w:rFonts w:ascii="Times New Roman" w:eastAsia="Times New Roman" w:hAnsi="Times New Roman" w:cs="Times New Roman"/>
        </w:rPr>
        <w:t xml:space="preserve"> Максима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0412365400725004082420123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